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1D78" w14:textId="77777777" w:rsidR="00C71891" w:rsidRPr="00482B11" w:rsidRDefault="00C71891" w:rsidP="00C71891">
      <w:pPr>
        <w:pStyle w:val="Bezproreda"/>
        <w:rPr>
          <w:rFonts w:ascii="Arial" w:hAnsi="Arial" w:cs="Arial"/>
          <w:sz w:val="22"/>
          <w:szCs w:val="22"/>
          <w:lang w:eastAsia="hr-HR"/>
        </w:rPr>
      </w:pPr>
      <w:r w:rsidRPr="00482B11">
        <w:rPr>
          <w:rFonts w:ascii="Arial" w:hAnsi="Arial" w:cs="Arial"/>
          <w:sz w:val="22"/>
          <w:szCs w:val="22"/>
        </w:rPr>
        <w:t xml:space="preserve">                                </w:t>
      </w:r>
      <w:r w:rsidRPr="00482B11"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 wp14:anchorId="77A5E04A" wp14:editId="319A6C4C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6721" w14:textId="77777777" w:rsidR="00C71891" w:rsidRPr="00482B11" w:rsidRDefault="00C71891" w:rsidP="00C71891">
      <w:pPr>
        <w:pStyle w:val="Bezproreda"/>
        <w:rPr>
          <w:rFonts w:ascii="Arial" w:hAnsi="Arial" w:cs="Arial"/>
          <w:b/>
          <w:sz w:val="22"/>
          <w:szCs w:val="22"/>
        </w:rPr>
      </w:pPr>
      <w:r w:rsidRPr="00482B11">
        <w:rPr>
          <w:rFonts w:ascii="Arial" w:hAnsi="Arial" w:cs="Arial"/>
          <w:b/>
          <w:sz w:val="22"/>
          <w:szCs w:val="22"/>
          <w:lang w:eastAsia="hr-HR"/>
        </w:rPr>
        <w:t xml:space="preserve">              REPUBLIKA HRVATSKA</w:t>
      </w:r>
    </w:p>
    <w:p w14:paraId="4D660AFE" w14:textId="77777777" w:rsidR="00C71891" w:rsidRPr="00482B11" w:rsidRDefault="00C71891" w:rsidP="00C71891">
      <w:pPr>
        <w:pStyle w:val="Bezproreda"/>
        <w:rPr>
          <w:rFonts w:ascii="Arial" w:hAnsi="Arial" w:cs="Arial"/>
          <w:b/>
          <w:sz w:val="22"/>
          <w:szCs w:val="22"/>
        </w:rPr>
      </w:pPr>
      <w:r w:rsidRPr="00482B11">
        <w:rPr>
          <w:rFonts w:ascii="Arial" w:hAnsi="Arial" w:cs="Arial"/>
          <w:b/>
          <w:sz w:val="22"/>
          <w:szCs w:val="22"/>
        </w:rPr>
        <w:t xml:space="preserve">                      GRAD ZAGREB</w:t>
      </w:r>
    </w:p>
    <w:p w14:paraId="5EC0A057" w14:textId="77777777" w:rsidR="00C71891" w:rsidRPr="00482B11" w:rsidRDefault="00C71891" w:rsidP="00C71891">
      <w:pPr>
        <w:pStyle w:val="Bezproreda"/>
        <w:rPr>
          <w:rFonts w:ascii="Arial" w:hAnsi="Arial" w:cs="Arial"/>
          <w:b/>
          <w:sz w:val="22"/>
          <w:szCs w:val="22"/>
        </w:rPr>
      </w:pPr>
      <w:r w:rsidRPr="00482B11">
        <w:rPr>
          <w:rFonts w:ascii="Arial" w:hAnsi="Arial" w:cs="Arial"/>
          <w:b/>
          <w:sz w:val="22"/>
          <w:szCs w:val="22"/>
        </w:rPr>
        <w:t xml:space="preserve"> OSNOVNA ŠKOLA HRVATSKI LESKOVAC</w:t>
      </w:r>
    </w:p>
    <w:p w14:paraId="1ED4234B" w14:textId="77777777" w:rsidR="00C71891" w:rsidRPr="00482B11" w:rsidRDefault="00C71891" w:rsidP="00C71891">
      <w:pPr>
        <w:pStyle w:val="Bezproreda"/>
        <w:rPr>
          <w:rFonts w:ascii="Arial" w:hAnsi="Arial" w:cs="Arial"/>
          <w:b/>
          <w:sz w:val="22"/>
          <w:szCs w:val="22"/>
        </w:rPr>
      </w:pPr>
      <w:r w:rsidRPr="00482B11">
        <w:rPr>
          <w:rFonts w:ascii="Arial" w:hAnsi="Arial" w:cs="Arial"/>
          <w:b/>
          <w:sz w:val="22"/>
          <w:szCs w:val="22"/>
        </w:rPr>
        <w:t xml:space="preserve">     HRVATSKI LESKOVAC, Ulica Pilinka 2</w:t>
      </w:r>
    </w:p>
    <w:p w14:paraId="4B5AA71F" w14:textId="77777777" w:rsidR="00C71891" w:rsidRPr="00482B11" w:rsidRDefault="00C71891" w:rsidP="00C71891">
      <w:pPr>
        <w:spacing w:after="0"/>
        <w:rPr>
          <w:rFonts w:ascii="Arial" w:hAnsi="Arial" w:cs="Arial"/>
        </w:rPr>
      </w:pPr>
    </w:p>
    <w:p w14:paraId="3351D6C9" w14:textId="2249C68C" w:rsidR="00CD3AC6" w:rsidRDefault="00CD3AC6" w:rsidP="00CD3AC6">
      <w:pPr>
        <w:spacing w:after="0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KLASA: </w:t>
      </w:r>
      <w:r w:rsidR="00C928F1">
        <w:rPr>
          <w:rFonts w:ascii="Arial" w:hAnsi="Arial" w:cs="Arial"/>
        </w:rPr>
        <w:t>602-08/23-02/01</w:t>
      </w:r>
    </w:p>
    <w:p w14:paraId="65A9A9AB" w14:textId="792C39AA" w:rsidR="00CD3AC6" w:rsidRPr="0035575E" w:rsidRDefault="00CD3AC6" w:rsidP="00CD3AC6">
      <w:pPr>
        <w:spacing w:after="0"/>
        <w:rPr>
          <w:rFonts w:ascii="Arial" w:hAnsi="Arial" w:cs="Arial"/>
        </w:rPr>
      </w:pPr>
      <w:r w:rsidRPr="0035575E">
        <w:rPr>
          <w:rFonts w:ascii="Arial" w:hAnsi="Arial" w:cs="Arial"/>
        </w:rPr>
        <w:t>URBROJ: 251-724</w:t>
      </w:r>
      <w:r w:rsidR="00C928F1">
        <w:rPr>
          <w:rFonts w:ascii="Arial" w:hAnsi="Arial" w:cs="Arial"/>
        </w:rPr>
        <w:t>/</w:t>
      </w:r>
      <w:r w:rsidRPr="0035575E">
        <w:rPr>
          <w:rFonts w:ascii="Arial" w:hAnsi="Arial" w:cs="Arial"/>
        </w:rPr>
        <w:t>01-2</w:t>
      </w:r>
      <w:r w:rsidR="00C928F1">
        <w:rPr>
          <w:rFonts w:ascii="Arial" w:hAnsi="Arial" w:cs="Arial"/>
        </w:rPr>
        <w:t>3</w:t>
      </w:r>
      <w:r w:rsidRPr="0035575E">
        <w:rPr>
          <w:rFonts w:ascii="Arial" w:hAnsi="Arial" w:cs="Arial"/>
        </w:rPr>
        <w:t>-1</w:t>
      </w:r>
    </w:p>
    <w:p w14:paraId="156ED0A8" w14:textId="3CF80BFF" w:rsidR="00C71891" w:rsidRPr="00482B11" w:rsidRDefault="00C71891" w:rsidP="00C71891">
      <w:pPr>
        <w:spacing w:after="0"/>
        <w:rPr>
          <w:rFonts w:ascii="Arial" w:hAnsi="Arial" w:cs="Arial"/>
        </w:rPr>
      </w:pPr>
      <w:r w:rsidRPr="00482B11">
        <w:rPr>
          <w:rFonts w:ascii="Arial" w:hAnsi="Arial" w:cs="Arial"/>
        </w:rPr>
        <w:t xml:space="preserve">Hrvatski Leskovac, </w:t>
      </w:r>
      <w:r w:rsidR="00C928F1">
        <w:rPr>
          <w:rFonts w:ascii="Arial" w:hAnsi="Arial" w:cs="Arial"/>
        </w:rPr>
        <w:t>30</w:t>
      </w:r>
      <w:r w:rsidRPr="00482B11">
        <w:rPr>
          <w:rFonts w:ascii="Arial" w:hAnsi="Arial" w:cs="Arial"/>
        </w:rPr>
        <w:t>.6.202</w:t>
      </w:r>
      <w:r w:rsidR="00C928F1">
        <w:rPr>
          <w:rFonts w:ascii="Arial" w:hAnsi="Arial" w:cs="Arial"/>
        </w:rPr>
        <w:t>3</w:t>
      </w:r>
      <w:r w:rsidRPr="00482B11">
        <w:rPr>
          <w:rFonts w:ascii="Arial" w:hAnsi="Arial" w:cs="Arial"/>
        </w:rPr>
        <w:t>.</w:t>
      </w:r>
    </w:p>
    <w:p w14:paraId="574769EA" w14:textId="77777777" w:rsidR="00F81236" w:rsidRPr="00482B11" w:rsidRDefault="00F81236" w:rsidP="00F81236">
      <w:pPr>
        <w:spacing w:after="0" w:line="240" w:lineRule="auto"/>
        <w:rPr>
          <w:rFonts w:ascii="Arial" w:hAnsi="Arial" w:cs="Arial"/>
        </w:rPr>
      </w:pPr>
    </w:p>
    <w:p w14:paraId="69B70847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>Temeljem članka 16. Odluke o proglašenju Zakona o udžbenicima i drugim obrazovnim materijalima za osnovnu i srednju školu (NN 116/2018, u daljnjem tekstu: Zakon) ravnatelj</w:t>
      </w:r>
      <w:r w:rsidR="00BE3433" w:rsidRPr="00482B11">
        <w:rPr>
          <w:rFonts w:ascii="Arial" w:hAnsi="Arial" w:cs="Arial"/>
        </w:rPr>
        <w:t>ica</w:t>
      </w:r>
      <w:r w:rsidRPr="00482B11">
        <w:rPr>
          <w:rFonts w:ascii="Arial" w:hAnsi="Arial" w:cs="Arial"/>
        </w:rPr>
        <w:t xml:space="preserve"> Osnovne škole </w:t>
      </w:r>
      <w:r w:rsidR="00BE3433" w:rsidRPr="00482B11">
        <w:rPr>
          <w:rFonts w:ascii="Arial" w:hAnsi="Arial" w:cs="Arial"/>
        </w:rPr>
        <w:t xml:space="preserve">Hrvatski Leskovac, Dubravka Ljubičić, </w:t>
      </w:r>
      <w:r w:rsidRPr="00482B11">
        <w:rPr>
          <w:rFonts w:ascii="Arial" w:hAnsi="Arial" w:cs="Arial"/>
        </w:rPr>
        <w:t>donosi:</w:t>
      </w:r>
    </w:p>
    <w:p w14:paraId="2DC57691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</w:p>
    <w:p w14:paraId="0B626C4D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82B11">
        <w:rPr>
          <w:rFonts w:ascii="Arial" w:hAnsi="Arial" w:cs="Arial"/>
          <w:b/>
          <w:bCs/>
        </w:rPr>
        <w:t>ODLUKU</w:t>
      </w:r>
    </w:p>
    <w:p w14:paraId="4863AF5E" w14:textId="77777777" w:rsidR="00C928F1" w:rsidRDefault="00F81236" w:rsidP="00F8123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82B11">
        <w:rPr>
          <w:rFonts w:ascii="Arial" w:hAnsi="Arial" w:cs="Arial"/>
          <w:b/>
          <w:bCs/>
        </w:rPr>
        <w:t xml:space="preserve">o korištenju komercijalnih drugih obrazovnih materijala </w:t>
      </w:r>
    </w:p>
    <w:p w14:paraId="59E16E5C" w14:textId="75654061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82B11">
        <w:rPr>
          <w:rFonts w:ascii="Arial" w:hAnsi="Arial" w:cs="Arial"/>
          <w:b/>
          <w:bCs/>
        </w:rPr>
        <w:t>za školsku godinu 202</w:t>
      </w:r>
      <w:r w:rsidR="00C928F1">
        <w:rPr>
          <w:rFonts w:ascii="Arial" w:hAnsi="Arial" w:cs="Arial"/>
          <w:b/>
          <w:bCs/>
        </w:rPr>
        <w:t>3</w:t>
      </w:r>
      <w:r w:rsidRPr="00482B11">
        <w:rPr>
          <w:rFonts w:ascii="Arial" w:hAnsi="Arial" w:cs="Arial"/>
          <w:b/>
          <w:bCs/>
        </w:rPr>
        <w:t>./202</w:t>
      </w:r>
      <w:r w:rsidR="00C928F1">
        <w:rPr>
          <w:rFonts w:ascii="Arial" w:hAnsi="Arial" w:cs="Arial"/>
          <w:b/>
          <w:bCs/>
        </w:rPr>
        <w:t>4</w:t>
      </w:r>
      <w:r w:rsidRPr="00482B11">
        <w:rPr>
          <w:rFonts w:ascii="Arial" w:hAnsi="Arial" w:cs="Arial"/>
          <w:b/>
          <w:bCs/>
        </w:rPr>
        <w:t>.</w:t>
      </w:r>
    </w:p>
    <w:p w14:paraId="38539597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</w:p>
    <w:p w14:paraId="799E9758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</w:p>
    <w:p w14:paraId="542114D6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  <w:r w:rsidRPr="00482B11">
        <w:rPr>
          <w:rFonts w:ascii="Arial" w:hAnsi="Arial" w:cs="Arial"/>
        </w:rPr>
        <w:t>Članak 1.</w:t>
      </w:r>
    </w:p>
    <w:p w14:paraId="142937FA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>Osim udžbenika, u školi mogu biti u uporabi i nastavna sredstva (tiskana, digitalna ili fizička)</w:t>
      </w:r>
      <w:r w:rsidR="00C71891" w:rsidRPr="00482B11">
        <w:rPr>
          <w:rFonts w:ascii="Arial" w:hAnsi="Arial" w:cs="Arial"/>
        </w:rPr>
        <w:t>,</w:t>
      </w:r>
      <w:r w:rsidRPr="00482B11">
        <w:rPr>
          <w:rFonts w:ascii="Arial" w:hAnsi="Arial" w:cs="Arial"/>
        </w:rPr>
        <w:t xml:space="preserve"> koja pomažu u ostvarivanju pojedinih odgojno-obrazovnih ishoda utvrđenih predmetnim kurikulumom, kao i očekivanja među</w:t>
      </w:r>
      <w:r w:rsidR="00C71891" w:rsidRPr="00482B11">
        <w:rPr>
          <w:rFonts w:ascii="Arial" w:hAnsi="Arial" w:cs="Arial"/>
        </w:rPr>
        <w:t>-</w:t>
      </w:r>
      <w:r w:rsidRPr="00482B11">
        <w:rPr>
          <w:rFonts w:ascii="Arial" w:hAnsi="Arial" w:cs="Arial"/>
        </w:rPr>
        <w:t>predmetnih tema, potiču interakciju učenik-učenik i/ili učenik-sadržaj te istraživački i/ili grupni rad</w:t>
      </w:r>
      <w:r w:rsidR="002F6A02" w:rsidRPr="00482B11">
        <w:rPr>
          <w:rFonts w:ascii="Arial" w:hAnsi="Arial" w:cs="Arial"/>
        </w:rPr>
        <w:t xml:space="preserve"> (u daljnjem tekstu: drugi obrazovni materijali).</w:t>
      </w:r>
    </w:p>
    <w:p w14:paraId="0C552A52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</w:p>
    <w:p w14:paraId="3A453D9E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  <w:r w:rsidRPr="00482B11">
        <w:rPr>
          <w:rFonts w:ascii="Arial" w:hAnsi="Arial" w:cs="Arial"/>
        </w:rPr>
        <w:t>Članak 2.</w:t>
      </w:r>
    </w:p>
    <w:p w14:paraId="0D59A839" w14:textId="70801184" w:rsidR="00482B11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>Sukladno Članku 16. stavku 6</w:t>
      </w:r>
      <w:r w:rsidR="00C71891" w:rsidRPr="00482B11">
        <w:rPr>
          <w:rFonts w:ascii="Arial" w:hAnsi="Arial" w:cs="Arial"/>
        </w:rPr>
        <w:t>.</w:t>
      </w:r>
      <w:r w:rsidRPr="00482B11">
        <w:rPr>
          <w:rFonts w:ascii="Arial" w:hAnsi="Arial" w:cs="Arial"/>
        </w:rPr>
        <w:t xml:space="preserve"> i 7</w:t>
      </w:r>
      <w:r w:rsidR="00C71891" w:rsidRPr="00482B11">
        <w:rPr>
          <w:rFonts w:ascii="Arial" w:hAnsi="Arial" w:cs="Arial"/>
        </w:rPr>
        <w:t>.</w:t>
      </w:r>
      <w:r w:rsidRPr="00482B11">
        <w:rPr>
          <w:rFonts w:ascii="Arial" w:hAnsi="Arial" w:cs="Arial"/>
        </w:rPr>
        <w:t xml:space="preserve"> Zakona </w:t>
      </w:r>
      <w:r w:rsidR="00BE3433" w:rsidRPr="00482B11">
        <w:rPr>
          <w:rFonts w:ascii="Arial" w:hAnsi="Arial" w:cs="Arial"/>
        </w:rPr>
        <w:t>Š</w:t>
      </w:r>
      <w:r w:rsidRPr="00482B11">
        <w:rPr>
          <w:rFonts w:ascii="Arial" w:hAnsi="Arial" w:cs="Arial"/>
        </w:rPr>
        <w:t xml:space="preserve">kola </w:t>
      </w:r>
      <w:r w:rsidR="00482B11" w:rsidRPr="00482B11">
        <w:rPr>
          <w:rFonts w:ascii="Arial" w:hAnsi="Arial" w:cs="Arial"/>
        </w:rPr>
        <w:t>će objaviti ovu Odluku</w:t>
      </w:r>
      <w:r w:rsidR="00BE3433" w:rsidRPr="00482B11">
        <w:rPr>
          <w:rFonts w:ascii="Arial" w:hAnsi="Arial" w:cs="Arial"/>
        </w:rPr>
        <w:t xml:space="preserve"> </w:t>
      </w:r>
      <w:r w:rsidRPr="00482B11">
        <w:rPr>
          <w:rFonts w:ascii="Arial" w:hAnsi="Arial" w:cs="Arial"/>
        </w:rPr>
        <w:t>na svojim mrežnim stranicama najkasnije do 15. srpnja</w:t>
      </w:r>
      <w:r w:rsidR="00482B11" w:rsidRPr="00482B11">
        <w:rPr>
          <w:rFonts w:ascii="Arial" w:hAnsi="Arial" w:cs="Arial"/>
        </w:rPr>
        <w:t xml:space="preserve"> 202</w:t>
      </w:r>
      <w:r w:rsidR="00C928F1">
        <w:rPr>
          <w:rFonts w:ascii="Arial" w:hAnsi="Arial" w:cs="Arial"/>
        </w:rPr>
        <w:t>3</w:t>
      </w:r>
      <w:r w:rsidR="00482B11" w:rsidRPr="00482B11">
        <w:rPr>
          <w:rFonts w:ascii="Arial" w:hAnsi="Arial" w:cs="Arial"/>
        </w:rPr>
        <w:t>.</w:t>
      </w:r>
      <w:r w:rsidR="00364360">
        <w:rPr>
          <w:rFonts w:ascii="Arial" w:hAnsi="Arial" w:cs="Arial"/>
        </w:rPr>
        <w:t xml:space="preserve"> godine</w:t>
      </w:r>
      <w:r w:rsidRPr="00482B11">
        <w:rPr>
          <w:rFonts w:ascii="Arial" w:hAnsi="Arial" w:cs="Arial"/>
        </w:rPr>
        <w:t xml:space="preserve">. </w:t>
      </w:r>
    </w:p>
    <w:p w14:paraId="439753AC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>Komercijalni materijali izabiru se isključivo iz virtualnog repozitorija.</w:t>
      </w:r>
    </w:p>
    <w:p w14:paraId="1F71B378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</w:p>
    <w:p w14:paraId="67FECF18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  <w:r w:rsidRPr="00482B11">
        <w:rPr>
          <w:rFonts w:ascii="Arial" w:hAnsi="Arial" w:cs="Arial"/>
        </w:rPr>
        <w:t>Članak 3.</w:t>
      </w:r>
    </w:p>
    <w:p w14:paraId="355BB704" w14:textId="77777777" w:rsidR="00F81236" w:rsidRPr="00482B11" w:rsidRDefault="00482B11" w:rsidP="00F81236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>Ova Odluka</w:t>
      </w:r>
      <w:r w:rsidR="00C000A4" w:rsidRPr="00482B11">
        <w:rPr>
          <w:rFonts w:ascii="Arial" w:hAnsi="Arial" w:cs="Arial"/>
        </w:rPr>
        <w:t xml:space="preserve"> prilaže se školskom kurikulumu</w:t>
      </w:r>
      <w:r w:rsidRPr="00482B11">
        <w:rPr>
          <w:rFonts w:ascii="Arial" w:hAnsi="Arial" w:cs="Arial"/>
        </w:rPr>
        <w:t>, kojim se</w:t>
      </w:r>
      <w:r w:rsidR="00C000A4" w:rsidRPr="00482B11">
        <w:rPr>
          <w:rFonts w:ascii="Arial" w:hAnsi="Arial" w:cs="Arial"/>
        </w:rPr>
        <w:t xml:space="preserve"> utvrđuje popis komercijalnih i besplatnih drugih obrazovnih materijala</w:t>
      </w:r>
      <w:r w:rsidRPr="00482B11">
        <w:rPr>
          <w:rFonts w:ascii="Arial" w:hAnsi="Arial" w:cs="Arial"/>
        </w:rPr>
        <w:t>, a</w:t>
      </w:r>
      <w:r w:rsidR="00C000A4" w:rsidRPr="00482B11">
        <w:rPr>
          <w:rFonts w:ascii="Arial" w:hAnsi="Arial" w:cs="Arial"/>
        </w:rPr>
        <w:t xml:space="preserve"> koji se planiraju koristiti u nastavi, </w:t>
      </w:r>
      <w:r w:rsidRPr="00482B11">
        <w:rPr>
          <w:rFonts w:ascii="Arial" w:hAnsi="Arial" w:cs="Arial"/>
        </w:rPr>
        <w:t xml:space="preserve">dok </w:t>
      </w:r>
      <w:r w:rsidR="00C000A4" w:rsidRPr="00482B11">
        <w:rPr>
          <w:rFonts w:ascii="Arial" w:hAnsi="Arial" w:cs="Arial"/>
        </w:rPr>
        <w:t>učitelj individualno odlučuje koje će materijale utvrđene školskim kurikulumom koristiti.</w:t>
      </w:r>
    </w:p>
    <w:p w14:paraId="1A88F27E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</w:p>
    <w:p w14:paraId="7987066B" w14:textId="77777777" w:rsidR="00F81236" w:rsidRPr="00482B11" w:rsidRDefault="00F81236" w:rsidP="00F81236">
      <w:pPr>
        <w:spacing w:after="0" w:line="240" w:lineRule="auto"/>
        <w:jc w:val="center"/>
        <w:rPr>
          <w:rFonts w:ascii="Arial" w:hAnsi="Arial" w:cs="Arial"/>
        </w:rPr>
      </w:pPr>
    </w:p>
    <w:p w14:paraId="4C0E2397" w14:textId="77777777" w:rsidR="00F81236" w:rsidRPr="00482B11" w:rsidRDefault="00F81236" w:rsidP="00F81236">
      <w:pPr>
        <w:spacing w:after="0" w:line="240" w:lineRule="auto"/>
        <w:jc w:val="both"/>
        <w:rPr>
          <w:rFonts w:ascii="Arial" w:hAnsi="Arial" w:cs="Arial"/>
        </w:rPr>
      </w:pPr>
    </w:p>
    <w:p w14:paraId="55784746" w14:textId="77777777" w:rsidR="00BE3433" w:rsidRPr="00482B11" w:rsidRDefault="00BE3433" w:rsidP="00BE3433">
      <w:pPr>
        <w:spacing w:after="0" w:line="240" w:lineRule="auto"/>
        <w:jc w:val="right"/>
        <w:rPr>
          <w:rFonts w:ascii="Arial" w:hAnsi="Arial" w:cs="Arial"/>
        </w:rPr>
      </w:pPr>
      <w:r w:rsidRPr="00482B11">
        <w:rPr>
          <w:rFonts w:ascii="Arial" w:hAnsi="Arial" w:cs="Arial"/>
        </w:rPr>
        <w:t xml:space="preserve">  Ravnateljica:</w:t>
      </w:r>
    </w:p>
    <w:p w14:paraId="02532618" w14:textId="77777777" w:rsidR="00BE3433" w:rsidRPr="00482B11" w:rsidRDefault="00BE3433" w:rsidP="00BE3433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</w:p>
    <w:p w14:paraId="4AE91C24" w14:textId="77777777" w:rsidR="00BE3433" w:rsidRPr="00482B11" w:rsidRDefault="00BE3433" w:rsidP="00BE3433">
      <w:pPr>
        <w:spacing w:after="0" w:line="240" w:lineRule="auto"/>
        <w:jc w:val="both"/>
        <w:rPr>
          <w:rFonts w:ascii="Arial" w:hAnsi="Arial" w:cs="Arial"/>
        </w:rPr>
      </w:pP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</w:r>
      <w:r w:rsidRPr="00482B11">
        <w:rPr>
          <w:rFonts w:ascii="Arial" w:hAnsi="Arial" w:cs="Arial"/>
        </w:rPr>
        <w:tab/>
        <w:t xml:space="preserve">   Dubravka Ljubičić, dipl. učiteljica</w:t>
      </w:r>
    </w:p>
    <w:p w14:paraId="6BE97E79" w14:textId="77777777" w:rsidR="00863124" w:rsidRPr="00482B11" w:rsidRDefault="001A6B6C" w:rsidP="00BE3433">
      <w:pPr>
        <w:spacing w:after="0" w:line="240" w:lineRule="auto"/>
        <w:jc w:val="both"/>
        <w:rPr>
          <w:rFonts w:ascii="Arial" w:hAnsi="Arial" w:cs="Arial"/>
        </w:rPr>
      </w:pPr>
    </w:p>
    <w:sectPr w:rsidR="00863124" w:rsidRPr="0048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68"/>
    <w:rsid w:val="0000683C"/>
    <w:rsid w:val="00073547"/>
    <w:rsid w:val="00101C18"/>
    <w:rsid w:val="001A6B6C"/>
    <w:rsid w:val="00241768"/>
    <w:rsid w:val="002B2573"/>
    <w:rsid w:val="002F6A02"/>
    <w:rsid w:val="00364360"/>
    <w:rsid w:val="00482B11"/>
    <w:rsid w:val="00752506"/>
    <w:rsid w:val="00784EA7"/>
    <w:rsid w:val="007958F5"/>
    <w:rsid w:val="008806DC"/>
    <w:rsid w:val="009D773A"/>
    <w:rsid w:val="00BE3433"/>
    <w:rsid w:val="00BE5536"/>
    <w:rsid w:val="00C000A4"/>
    <w:rsid w:val="00C71891"/>
    <w:rsid w:val="00C928F1"/>
    <w:rsid w:val="00CD3AC6"/>
    <w:rsid w:val="00DC4E43"/>
    <w:rsid w:val="00F8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9AC4"/>
  <w15:chartTrackingRefBased/>
  <w15:docId w15:val="{675A6C18-170C-49B6-8351-E829DA7C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C71891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rsid w:val="00C71891"/>
    <w:rPr>
      <w:rFonts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Ivona Forgač</cp:lastModifiedBy>
  <cp:revision>4</cp:revision>
  <cp:lastPrinted>2023-07-03T09:04:00Z</cp:lastPrinted>
  <dcterms:created xsi:type="dcterms:W3CDTF">2023-07-03T09:02:00Z</dcterms:created>
  <dcterms:modified xsi:type="dcterms:W3CDTF">2023-07-03T09:04:00Z</dcterms:modified>
</cp:coreProperties>
</file>